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62"/>
        <w:gridCol w:w="790"/>
        <w:gridCol w:w="173"/>
        <w:gridCol w:w="537"/>
        <w:gridCol w:w="1055"/>
        <w:gridCol w:w="22"/>
        <w:gridCol w:w="315"/>
        <w:gridCol w:w="492"/>
        <w:gridCol w:w="774"/>
        <w:gridCol w:w="26"/>
        <w:gridCol w:w="1802"/>
        <w:gridCol w:w="999"/>
      </w:tblGrid>
      <w:tr w:rsidR="00131615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20A0" w:rsidRDefault="00B120FB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ELEKTRİK MOTORLARI VE SÜRÜCÜLERİ</w:t>
            </w:r>
          </w:p>
        </w:tc>
      </w:tr>
      <w:tr w:rsidR="00131615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20A0" w:rsidRDefault="008935B9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131615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20A0" w:rsidRDefault="008935B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MEKATRONİK</w:t>
            </w:r>
          </w:p>
        </w:tc>
      </w:tr>
      <w:tr w:rsidR="00131615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0C30C9"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FB20A0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FB20A0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3" w:type="pct"/>
            <w:gridSpan w:val="7"/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  <w:vAlign w:val="center"/>
          </w:tcPr>
          <w:p w:rsidR="00131615" w:rsidRPr="00FB20A0" w:rsidRDefault="00B120FB" w:rsidP="00B120F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131615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1615" w:rsidRPr="00FB20A0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FB20A0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FB20A0" w:rsidRDefault="00B120FB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FB20A0" w:rsidRDefault="00B120FB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FB20A0" w:rsidRDefault="00B120FB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FB20A0" w:rsidRDefault="00B120FB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bCs/>
                <w:sz w:val="22"/>
                <w:szCs w:val="22"/>
              </w:rPr>
              <w:t>82</w:t>
            </w:r>
          </w:p>
        </w:tc>
      </w:tr>
      <w:tr w:rsidR="00131615" w:rsidRPr="00FB20A0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FB20A0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FB20A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FB20A0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FB20A0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84" w:type="pct"/>
            <w:gridSpan w:val="7"/>
          </w:tcPr>
          <w:p w:rsidR="00131615" w:rsidRPr="00FB20A0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pct"/>
            <w:gridSpan w:val="4"/>
          </w:tcPr>
          <w:p w:rsidR="00131615" w:rsidRPr="00FB20A0" w:rsidRDefault="00B120FB" w:rsidP="00A572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20A0" w:rsidRDefault="00B120FB" w:rsidP="00B120F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B20A0">
              <w:rPr>
                <w:rFonts w:ascii="Arial" w:hAnsi="Arial" w:cs="Arial"/>
                <w:sz w:val="22"/>
                <w:szCs w:val="22"/>
              </w:rPr>
              <w:t xml:space="preserve">Elektrik motorlarına giriş, Doğru akım motorları ve çalışma prensipler, Doğru akım motorlarına yol verme, Doğru akım motorları hız </w:t>
            </w: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kontrolu</w:t>
            </w:r>
            <w:proofErr w:type="spellEnd"/>
            <w:r w:rsidRPr="00FB20A0">
              <w:rPr>
                <w:rFonts w:ascii="Arial" w:hAnsi="Arial" w:cs="Arial"/>
                <w:sz w:val="22"/>
                <w:szCs w:val="22"/>
              </w:rPr>
              <w:t xml:space="preserve"> ve örnekler, Doğru akım motorlarında mekanik güç, kayıp, verim, örnekler, Fır</w:t>
            </w:r>
            <w:bookmarkStart w:id="0" w:name="_GoBack"/>
            <w:bookmarkEnd w:id="0"/>
            <w:r w:rsidRPr="00FB20A0">
              <w:rPr>
                <w:rFonts w:ascii="Arial" w:hAnsi="Arial" w:cs="Arial"/>
                <w:sz w:val="22"/>
                <w:szCs w:val="22"/>
              </w:rPr>
              <w:t xml:space="preserve">çasız ve </w:t>
            </w: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kollektörsüz</w:t>
            </w:r>
            <w:proofErr w:type="spellEnd"/>
            <w:r w:rsidRPr="00FB20A0">
              <w:rPr>
                <w:rFonts w:ascii="Arial" w:hAnsi="Arial" w:cs="Arial"/>
                <w:sz w:val="22"/>
                <w:szCs w:val="22"/>
              </w:rPr>
              <w:t xml:space="preserve"> doğru akım motorları, Üç fazlı asenkron motorlar, Asenkron motorlarda hız, kayma ve devrinin ölçülmesi, Motor tahrik sistemleri, Bir fazlı ve üç fazlı yarım dalga diyot, </w:t>
            </w: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Tristör</w:t>
            </w:r>
            <w:proofErr w:type="spellEnd"/>
            <w:r w:rsidRPr="00FB20A0">
              <w:rPr>
                <w:rFonts w:ascii="Arial" w:hAnsi="Arial" w:cs="Arial"/>
                <w:sz w:val="22"/>
                <w:szCs w:val="22"/>
              </w:rPr>
              <w:t xml:space="preserve"> tahrik sistemleri, </w:t>
            </w: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Konverter</w:t>
            </w:r>
            <w:proofErr w:type="spellEnd"/>
            <w:r w:rsidRPr="00FB20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İnverter</w:t>
            </w:r>
            <w:proofErr w:type="spellEnd"/>
            <w:r w:rsidRPr="00FB20A0">
              <w:rPr>
                <w:rFonts w:ascii="Arial" w:hAnsi="Arial" w:cs="Arial"/>
                <w:sz w:val="22"/>
                <w:szCs w:val="22"/>
              </w:rPr>
              <w:t xml:space="preserve"> sistemlerini öğrenmek.</w:t>
            </w:r>
            <w:proofErr w:type="gramEnd"/>
          </w:p>
        </w:tc>
      </w:tr>
      <w:tr w:rsidR="00FB4D2C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20A0" w:rsidRDefault="002236F1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Elektromekanik enerji dönüşümünü bilmek</w:t>
            </w:r>
          </w:p>
          <w:p w:rsidR="002236F1" w:rsidRPr="00FB20A0" w:rsidRDefault="002236F1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Doğru akım motorlarını ve motor sürme tekniklerini bilmek</w:t>
            </w:r>
          </w:p>
          <w:p w:rsidR="002236F1" w:rsidRPr="00FB20A0" w:rsidRDefault="002236F1" w:rsidP="002236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Asenkron motorları ve motor hız kontrol yöntemlerini bilmek</w:t>
            </w:r>
          </w:p>
        </w:tc>
      </w:tr>
      <w:tr w:rsidR="00FB4D2C" w:rsidRPr="00FB20A0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Elektrik motorlarına giriş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Doğru akım motorları ve çalışma prensipler, Doğru akım motorlarına yol verme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B8079D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 xml:space="preserve">Doğru akım motorları hız </w:t>
            </w: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kontrolu</w:t>
            </w:r>
            <w:proofErr w:type="spellEnd"/>
            <w:r w:rsidRPr="00FB20A0">
              <w:rPr>
                <w:rFonts w:ascii="Arial" w:hAnsi="Arial" w:cs="Arial"/>
                <w:sz w:val="22"/>
                <w:szCs w:val="22"/>
              </w:rPr>
              <w:t xml:space="preserve"> ve örnekler</w:t>
            </w:r>
          </w:p>
        </w:tc>
      </w:tr>
      <w:tr w:rsidR="00AF4740" w:rsidRPr="00FB20A0" w:rsidTr="00E50E86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Doğru akım motorlarında mekanik güç, kayıp, verim, örnekler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Üç fazlı asenkron motorlar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B120FB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Asenkron motorlarda hız kayma ve devrinin ölçülmesi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Motor tahrik sistemleri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FB20A0">
              <w:rPr>
                <w:rFonts w:ascii="Arial" w:hAnsi="Arial" w:cs="Arial"/>
                <w:sz w:val="22"/>
                <w:szCs w:val="22"/>
              </w:rPr>
              <w:t>Bir fazlı ve üç fazlı yarım dalga diyot,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Tristör</w:t>
            </w:r>
            <w:proofErr w:type="spellEnd"/>
            <w:r w:rsidRPr="00FB20A0">
              <w:rPr>
                <w:rFonts w:ascii="Arial" w:hAnsi="Arial" w:cs="Arial"/>
                <w:sz w:val="22"/>
                <w:szCs w:val="22"/>
              </w:rPr>
              <w:t xml:space="preserve"> tahrik sistemleri</w:t>
            </w:r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Konverterler</w:t>
            </w:r>
            <w:proofErr w:type="spellEnd"/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İnverterler</w:t>
            </w:r>
            <w:proofErr w:type="spellEnd"/>
          </w:p>
        </w:tc>
      </w:tr>
      <w:tr w:rsidR="00AF4740" w:rsidRPr="00FB20A0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FB20A0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B20A0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FB20A0" w:rsidRDefault="00B120FB" w:rsidP="00AF474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B20A0">
              <w:rPr>
                <w:rFonts w:ascii="Arial" w:hAnsi="Arial" w:cs="Arial"/>
                <w:sz w:val="22"/>
                <w:szCs w:val="22"/>
              </w:rPr>
              <w:t>İnverterler</w:t>
            </w:r>
            <w:proofErr w:type="spellEnd"/>
          </w:p>
        </w:tc>
      </w:tr>
      <w:tr w:rsidR="00FB4D2C" w:rsidRPr="00FB20A0" w:rsidTr="00AF474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FB20A0" w:rsidTr="00AF474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FB20A0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FB20A0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FB20A0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FB20A0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FB20A0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87" w:type="pct"/>
            <w:gridSpan w:val="3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FB20A0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FB20A0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0A0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20A0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0A0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Pr="00FB20A0" w:rsidRDefault="00274C43">
      <w:pPr>
        <w:rPr>
          <w:rFonts w:ascii="Arial" w:hAnsi="Arial" w:cs="Arial"/>
          <w:sz w:val="22"/>
          <w:szCs w:val="22"/>
        </w:rPr>
      </w:pPr>
    </w:p>
    <w:sectPr w:rsidR="00274C43" w:rsidRPr="00FB20A0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15"/>
    <w:rsid w:val="000C30C9"/>
    <w:rsid w:val="00131615"/>
    <w:rsid w:val="002236F1"/>
    <w:rsid w:val="00274C43"/>
    <w:rsid w:val="00284E38"/>
    <w:rsid w:val="005D447B"/>
    <w:rsid w:val="008935B9"/>
    <w:rsid w:val="009E0F99"/>
    <w:rsid w:val="009F6B0D"/>
    <w:rsid w:val="00AB3E9C"/>
    <w:rsid w:val="00AF4740"/>
    <w:rsid w:val="00B120FB"/>
    <w:rsid w:val="00B12FAF"/>
    <w:rsid w:val="00B8079D"/>
    <w:rsid w:val="00E50E86"/>
    <w:rsid w:val="00E663FA"/>
    <w:rsid w:val="00E86AC0"/>
    <w:rsid w:val="00FB20A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1BB75"/>
  <w15:docId w15:val="{5CE9B7F7-0432-468F-AF19-EBB2D5C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nguler</cp:lastModifiedBy>
  <cp:revision>4</cp:revision>
  <dcterms:created xsi:type="dcterms:W3CDTF">2016-01-06T12:33:00Z</dcterms:created>
  <dcterms:modified xsi:type="dcterms:W3CDTF">2016-01-06T14:19:00Z</dcterms:modified>
</cp:coreProperties>
</file>